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2D0" w:themeColor="accent6" w:themeTint="33"/>
  <w:body>
    <w:p w14:paraId="36EFD9EC" w14:textId="77777777" w:rsidR="00EB52E4" w:rsidRPr="00EB52E4" w:rsidRDefault="00EB52E4" w:rsidP="00EB52E4">
      <w:pPr>
        <w:rPr>
          <w:b/>
          <w:bCs/>
          <w:sz w:val="44"/>
          <w:szCs w:val="44"/>
        </w:rPr>
      </w:pPr>
      <w:r w:rsidRPr="00EB52E4">
        <w:rPr>
          <w:b/>
          <w:bCs/>
          <w:sz w:val="44"/>
          <w:szCs w:val="44"/>
        </w:rPr>
        <w:t>Excel Services Offered</w:t>
      </w:r>
    </w:p>
    <w:p w14:paraId="2A880622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Data Organization and Management</w:t>
      </w:r>
    </w:p>
    <w:p w14:paraId="3F600032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Clean, organize, and structure raw data for easy analysis and interpretation.</w:t>
      </w:r>
    </w:p>
    <w:p w14:paraId="60F460B1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Set up automated data entry systems and databases within Excel.</w:t>
      </w:r>
    </w:p>
    <w:p w14:paraId="1A2E6109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Advanced Formulas and Functions</w:t>
      </w:r>
    </w:p>
    <w:p w14:paraId="004D5DFB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Create and troubleshoot complex formulas, including VLOOKUP, HLOOKUP, INDEX-MATCH, and IF statements.</w:t>
      </w:r>
    </w:p>
    <w:p w14:paraId="331B1324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Use advanced functions like COUNTIF, SUMIF, and nested formulas to streamline calculations.</w:t>
      </w:r>
    </w:p>
    <w:p w14:paraId="30BA2552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Data Analysis and Reporting</w:t>
      </w:r>
    </w:p>
    <w:p w14:paraId="70368976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proofErr w:type="spellStart"/>
      <w:r w:rsidRPr="00EB52E4">
        <w:rPr>
          <w:sz w:val="32"/>
          <w:szCs w:val="32"/>
        </w:rPr>
        <w:t>Analyze</w:t>
      </w:r>
      <w:proofErr w:type="spellEnd"/>
      <w:r w:rsidRPr="00EB52E4">
        <w:rPr>
          <w:sz w:val="32"/>
          <w:szCs w:val="32"/>
        </w:rPr>
        <w:t xml:space="preserve"> large datasets using pivot tables, slicers, and advanced filtering tools.</w:t>
      </w:r>
    </w:p>
    <w:p w14:paraId="7744696D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Generate insightful reports and dashboards with interactive features.</w:t>
      </w:r>
    </w:p>
    <w:p w14:paraId="168D7AA7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Dashboard Creation</w:t>
      </w:r>
    </w:p>
    <w:p w14:paraId="4CA71C7A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Design dynamic and visually appealing dashboards for real-time tracking of KPIs and metrics.</w:t>
      </w:r>
    </w:p>
    <w:p w14:paraId="41FC5CEC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Use charts, graphs, and conditional formatting to enhance data visualization.</w:t>
      </w:r>
    </w:p>
    <w:p w14:paraId="09859318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Spreadsheet Automation</w:t>
      </w:r>
    </w:p>
    <w:p w14:paraId="6468AC86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Automate repetitive tasks using macros and VBA (Visual Basic for Applications).</w:t>
      </w:r>
    </w:p>
    <w:p w14:paraId="1EAF8259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Develop custom scripts to save time and improve productivity.</w:t>
      </w:r>
    </w:p>
    <w:p w14:paraId="4E2858DD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lastRenderedPageBreak/>
        <w:t xml:space="preserve">Financial </w:t>
      </w:r>
      <w:proofErr w:type="spellStart"/>
      <w:r w:rsidRPr="00EB52E4">
        <w:rPr>
          <w:b/>
          <w:bCs/>
          <w:sz w:val="32"/>
          <w:szCs w:val="32"/>
        </w:rPr>
        <w:t>Modeling</w:t>
      </w:r>
      <w:proofErr w:type="spellEnd"/>
      <w:r w:rsidRPr="00EB52E4">
        <w:rPr>
          <w:b/>
          <w:bCs/>
          <w:sz w:val="32"/>
          <w:szCs w:val="32"/>
        </w:rPr>
        <w:t xml:space="preserve"> and Budgeting</w:t>
      </w:r>
    </w:p>
    <w:p w14:paraId="7CE5E987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Build detailed financial models, including cash flow, profit-loss, and break-even analysis.</w:t>
      </w:r>
    </w:p>
    <w:p w14:paraId="1B3CD8AE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Create templates for budgeting, forecasting, and expense tracking.</w:t>
      </w:r>
    </w:p>
    <w:p w14:paraId="08514FC6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Data Visualization</w:t>
      </w:r>
    </w:p>
    <w:p w14:paraId="326E1A20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Create professional charts and graphs to make data easy to understand.</w:t>
      </w:r>
    </w:p>
    <w:p w14:paraId="44ED0422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Use Power Query and Power Pivot to transform and model data for insightful visualizations.</w:t>
      </w:r>
    </w:p>
    <w:p w14:paraId="53C46344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Custom Templates and Tools</w:t>
      </w:r>
    </w:p>
    <w:p w14:paraId="30211C85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Develop reusable Excel templates for business operations, such as invoicing, inventory tracking, or project management.</w:t>
      </w:r>
    </w:p>
    <w:p w14:paraId="014FD49D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Design tailored tools that solve specific client needs.</w:t>
      </w:r>
    </w:p>
    <w:p w14:paraId="6E9C4AA6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Error Checking and Troubleshooting</w:t>
      </w:r>
    </w:p>
    <w:p w14:paraId="7CE8A44F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Identify and fix errors in complex spreadsheets.</w:t>
      </w:r>
    </w:p>
    <w:p w14:paraId="03F4668F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Optimize spreadsheets for faster performance and accuracy.</w:t>
      </w:r>
    </w:p>
    <w:p w14:paraId="520F392A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Training and Consultation</w:t>
      </w:r>
    </w:p>
    <w:p w14:paraId="2D10E975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Provide training sessions for individuals or teams to enhance Excel skills.</w:t>
      </w:r>
    </w:p>
    <w:p w14:paraId="7CD9083D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t>Offer expert advice on how to use Excel to solve specific business challenges.</w:t>
      </w:r>
    </w:p>
    <w:p w14:paraId="2D1E0B17" w14:textId="77777777" w:rsidR="00EB52E4" w:rsidRPr="00EB52E4" w:rsidRDefault="00EB52E4" w:rsidP="00EB52E4">
      <w:pPr>
        <w:numPr>
          <w:ilvl w:val="0"/>
          <w:numId w:val="1"/>
        </w:numPr>
        <w:rPr>
          <w:sz w:val="32"/>
          <w:szCs w:val="32"/>
        </w:rPr>
      </w:pPr>
      <w:r w:rsidRPr="00EB52E4">
        <w:rPr>
          <w:b/>
          <w:bCs/>
          <w:sz w:val="32"/>
          <w:szCs w:val="32"/>
        </w:rPr>
        <w:t>Integration with Other Tools</w:t>
      </w:r>
    </w:p>
    <w:p w14:paraId="749C3FCD" w14:textId="77777777" w:rsidR="00EB52E4" w:rsidRPr="00EB52E4" w:rsidRDefault="00EB52E4" w:rsidP="00EB52E4">
      <w:pPr>
        <w:numPr>
          <w:ilvl w:val="1"/>
          <w:numId w:val="1"/>
        </w:numPr>
        <w:rPr>
          <w:sz w:val="32"/>
          <w:szCs w:val="32"/>
        </w:rPr>
      </w:pPr>
      <w:r w:rsidRPr="00EB52E4">
        <w:rPr>
          <w:sz w:val="32"/>
          <w:szCs w:val="32"/>
        </w:rPr>
        <w:lastRenderedPageBreak/>
        <w:t>Connect Excel with other software like Microsoft PowerPoint, Word, or Google Sheets for seamless workflows.</w:t>
      </w:r>
    </w:p>
    <w:p w14:paraId="7516E27C" w14:textId="77777777" w:rsidR="00286EC8" w:rsidRPr="00EB52E4" w:rsidRDefault="00286EC8" w:rsidP="00EB52E4">
      <w:pPr>
        <w:ind w:left="1440"/>
        <w:rPr>
          <w:sz w:val="32"/>
          <w:szCs w:val="32"/>
        </w:rPr>
      </w:pPr>
    </w:p>
    <w:sectPr w:rsidR="00286EC8" w:rsidRPr="00EB52E4" w:rsidSect="00EB52E4">
      <w:pgSz w:w="11906" w:h="16838"/>
      <w:pgMar w:top="1440" w:right="1440" w:bottom="1440" w:left="1440" w:header="708" w:footer="708" w:gutter="0"/>
      <w:pgBorders w:offsetFrom="page">
        <w:top w:val="doubleWave" w:sz="6" w:space="24" w:color="275317" w:themeColor="accent6" w:themeShade="80"/>
        <w:left w:val="doubleWave" w:sz="6" w:space="24" w:color="275317" w:themeColor="accent6" w:themeShade="80"/>
        <w:bottom w:val="doubleWave" w:sz="6" w:space="24" w:color="275317" w:themeColor="accent6" w:themeShade="80"/>
        <w:right w:val="doubleWave" w:sz="6" w:space="24" w:color="275317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418"/>
    <w:multiLevelType w:val="multilevel"/>
    <w:tmpl w:val="77D8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03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4"/>
    <w:rsid w:val="00286EC8"/>
    <w:rsid w:val="006B166D"/>
    <w:rsid w:val="007A3A5C"/>
    <w:rsid w:val="00BA7563"/>
    <w:rsid w:val="00D82E3D"/>
    <w:rsid w:val="00E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C62A"/>
  <w15:chartTrackingRefBased/>
  <w15:docId w15:val="{70C6E3E0-80FC-4C67-86A8-CF4E8E0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2024-11-18T19:51:00Z</dcterms:created>
  <dcterms:modified xsi:type="dcterms:W3CDTF">2024-11-18T19:55:00Z</dcterms:modified>
</cp:coreProperties>
</file>